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Ewidencja czasu pracy niani</w:t>
      </w:r>
    </w:p>
    <w:p>
      <w:pPr>
        <w:spacing w:after="240"/>
      </w:pPr>
      <w:r>
        <w:t>Okres sprawozdawczy rodziny | Pusty edytowalny szablon</w:t>
      </w:r>
    </w:p>
    <w:p>
      <w:r>
        <w:t>Imię i nazwisko / zespół: ___________________________________ Okres: ___________________________________</w:t>
      </w:r>
    </w:p>
    <w:p>
      <w:r>
        <w:t>Organizacja / klient: ______________________________ Weryfikujący: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Data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Kod rodziny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Uwagi do sesji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Początek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Koniec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Przerwa (min)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Godziny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Suma godzin: __________ Podpis / zatwierdzenie: _________________________________</w:t>
      </w:r>
    </w:p>
    <w:p>
      <w:pPr>
        <w:spacing w:after="40"/>
      </w:pPr>
      <w:r>
        <w:rPr>
          <w:sz w:val="16"/>
        </w:rPr>
        <w:t>Wpisuj rzeczywiste godziny początku / końca i niepłatne przerwy. Godziny są dziesiętne, nie w formacie godziny:minuty.</w:t>
      </w:r>
    </w:p>
    <w:p>
      <w:pPr>
        <w:spacing w:after="40"/>
      </w:pPr>
      <w:r>
        <w:rPr>
          <w:sz w:val="16"/>
        </w:rPr>
        <w:t>Zmiana nocna: podaj datę rozpoczęcia. Każdy wiersz musi obejmować mniej niż 24 godziny. Dłuższą pracę dziel na wiersze.</w:t>
      </w:r>
    </w:p>
    <w:p>
      <w:pPr>
        <w:spacing w:after="40"/>
      </w:pPr>
      <w:r>
        <w:rPr>
          <w:sz w:val="16"/>
        </w:rPr>
        <w:t>PDF i Word to zapisy ręczne. Excel oblicza czas trwania, nie płace, uprawnienia do nadgodzin ani potrącenia.</w:t>
      </w:r>
    </w:p>
    <w:p>
      <w:pPr>
        <w:spacing w:after="40"/>
      </w:pPr>
      <w:r>
        <w:rPr>
          <w:sz w:val="16"/>
        </w:rPr>
        <w:t>Nie podawaj prywatnych informacji o dzieciach.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Rejestruj godziny cyfrowo: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pl" w:eastAsia="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pl" w:eastAsia="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Nanny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