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Zamówienie magazynowe</w:t>
      </w:r>
    </w:p>
    <w:p>
      <w:r>
        <w:t>Zamówienie wystawione przez kupującego. Przed zobowiązaniem potwierdź akceptację dostawcy i właściwe warunki.</w:t>
      </w:r>
    </w:p>
    <w:p>
      <w:pPr>
        <w:spacing w:after="160"/>
      </w:pPr>
      <w:r>
        <w:t>Dane kupującego: __________________________ Dane dostawcy: __________________________</w:t>
      </w:r>
    </w:p>
    <w:p>
      <w:pPr>
        <w:spacing w:after="160"/>
      </w:pPr>
      <w:r>
        <w:t>Numer zamówienia zakupu: __________________________ Miejsce odbioru: __________________________</w:t>
      </w:r>
    </w:p>
    <w:p>
      <w:pPr>
        <w:spacing w:after="160"/>
      </w:pPr>
      <w:r>
        <w:t>Oczekiwana data dostawy: __________________________ Oznaczenie oferty dostawcy: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SKU / jednostka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Zamówienie wystawione przez kupującego. Przed zobowiązaniem potwierdź akceptację dostawcy i właściwe warunki.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Zamawiana ilość nie jest aktualnym stanem magazynowym.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