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2週間勤務時間表</w:t>
      </w:r>
    </w:p>
    <w:p>
      <w:pPr>
        <w:spacing w:after="240"/>
      </w:pPr>
      <w:r>
        <w:t>連続する2週間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週・備考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14日間の代わりに月の前半・後半を使わないでください。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