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del dipendente</w:t>
      </w:r>
    </w:p>
    <w:p>
      <w:pPr>
        <w:spacing w:after="240"/>
      </w:pPr>
      <w:r>
        <w:t>Periodo di rendicontazione selezionato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Reparto / incarico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un foglio per dipendente.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