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Foglio ore giornaliero</w:t>
      </w:r>
    </w:p>
    <w:p>
      <w:pPr>
        <w:spacing w:after="240"/>
      </w:pPr>
      <w:r>
        <w:t>Una giornata lavorativa | Modello vuoto modificabile</w:t>
      </w:r>
    </w:p>
    <w:p>
      <w:r>
        <w:t>Nome / squadra: ___________________________________ Periodo: ___________________________________</w:t>
      </w:r>
    </w:p>
    <w:p>
      <w:r>
        <w:t>Organizzazione / cliente: ______________________________ Verificato da: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Compito / attività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Inizio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Fine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Pausa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Ore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Ore totali: __________ Firma / approvazione: _________________________________</w:t>
      </w:r>
    </w:p>
    <w:p>
      <w:pPr>
        <w:spacing w:after="40"/>
      </w:pPr>
      <w:r>
        <w:rPr>
          <w:sz w:val="16"/>
        </w:rPr>
        <w:t>Inserisci inizio/fine effettivi e pause non retribuite. Le ore sono decimali, non ore:minuti.</w:t>
      </w:r>
    </w:p>
    <w:p>
      <w:pPr>
        <w:spacing w:after="40"/>
      </w:pPr>
      <w:r>
        <w:rPr>
          <w:sz w:val="16"/>
        </w:rPr>
        <w:t>Notturno: registra la data di inizio del turno. Ogni riga deve durare meno di 24 ore. Dividi i lavori più lunghi in più righe.</w:t>
      </w:r>
    </w:p>
    <w:p>
      <w:pPr>
        <w:spacing w:after="40"/>
      </w:pPr>
      <w:r>
        <w:rPr>
          <w:sz w:val="16"/>
        </w:rPr>
        <w:t>PDF e Word sono registri manuali. Excel calcola le ore trascorse, non salari, diritto agli straordinari o trattenute.</w:t>
      </w:r>
    </w:p>
    <w:p>
      <w:pPr>
        <w:spacing w:after="40"/>
      </w:pPr>
      <w:r>
        <w:rPr>
          <w:sz w:val="16"/>
        </w:rPr>
        <w:t>Non sottrarre la stessa pausa da due righe.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le ore in digitale: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