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Fattura per pulizie</w:t>
      </w:r>
    </w:p>
    <w:p>
      <w:r>
        <w:t>Richiesta di pagamento emessa dal venditore. Completa i dati e concorda le condizioni prima dell'invio.</w:t>
      </w:r>
    </w:p>
    <w:p>
      <w:pPr>
        <w:spacing w:after="160"/>
      </w:pPr>
      <w:r>
        <w:t>Dati dell'impresa di pulizie: __________________________ Dati di fatturazione del cliente: __________________________</w:t>
      </w:r>
    </w:p>
    <w:p>
      <w:pPr>
        <w:spacing w:after="160"/>
      </w:pPr>
      <w:r>
        <w:t>Codice immobile / commessa: __________________________ Periodo del servizio: __________________________</w:t>
      </w:r>
    </w:p>
    <w:p>
      <w:pPr>
        <w:spacing w:after="160"/>
      </w:pPr>
      <w:r>
        <w:t>Numero fattura: __________________________ Termini di pagamento: __________________________</w:t>
      </w:r>
    </w:p>
    <w:p>
      <w:pPr>
        <w:spacing w:after="160"/>
      </w:pPr>
      <w:r>
        <w:t>Valuta: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Data del servizio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di pagamento emessa dal venditore. Completa i dati e concorda le condizioni prima dell'invio.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Non inserire codici di accesso nella fattura.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