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Registro de kilometraje</w:t>
      </w:r>
    </w:p>
    <w:p>
      <w:r>
        <w:t>TrackWorkapp.co | Registro gratuito de kilometraje editable</w:t>
      </w:r>
    </w:p>
    <w:p>
      <w:r>
        <w:t>Nombre / vehículo: __________________________ Período: __________________________</w:t>
      </w:r>
    </w:p>
    <w:p>
      <w:r>
        <w:t>Modo: [ ] Odómetro [ ] Distancia directa Unidades: [ ] millas [ ] km Moneda: __________</w:t>
      </w:r>
    </w:p>
    <w:p>
      <w:r>
        <w:t>Tarifa opcional por milla / km: __________ Revisor: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08"/>
        <w:gridCol w:w="2660"/>
        <w:gridCol w:w="1878"/>
        <w:gridCol w:w="1878"/>
        <w:gridCol w:w="1565"/>
        <w:gridCol w:w="1565"/>
        <w:gridCol w:w="1408"/>
        <w:gridCol w:w="1878"/>
      </w:tblGrid>
      <w:tr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Fecha del trayecto</w:t>
            </w:r>
          </w:p>
        </w:tc>
        <w:tc>
          <w:tcPr>
            <w:tcW w:type="dxa" w:w="2660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Motivo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De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A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Odómetro inicial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Odómetro final</w:t>
            </w:r>
          </w:p>
        </w:tc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Distancia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Reembolso</w:t>
            </w: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</w:tbl>
    <w:p>
      <w:r>
        <w:t>Distancia total: __________ Reembolso total (opcional): __________</w:t>
      </w:r>
    </w:p>
    <w:p>
      <w:pPr>
        <w:spacing w:after="40"/>
      </w:pPr>
      <w:r>
        <w:rPr>
          <w:sz w:val="16"/>
        </w:rPr>
        <w:t>Elige un modo para este formulario. Odómetro: distancia = final menos inicial; las lecturas deben usar la misma unidad.</w:t>
      </w:r>
    </w:p>
    <w:p>
      <w:pPr>
        <w:spacing w:after="40"/>
      </w:pPr>
      <w:r>
        <w:rPr>
          <w:sz w:val="16"/>
        </w:rPr>
        <w:t>Distancia directa: deja vacías ambas columnas del odómetro e introduce la distancia del trayecto. No cuentes el trayecto dos veces.</w:t>
      </w:r>
    </w:p>
    <w:p>
      <w:pPr>
        <w:spacing w:after="40"/>
      </w:pPr>
      <w:r>
        <w:rPr>
          <w:sz w:val="16"/>
        </w:rPr>
        <w:t>El reembolso es opcional: distancia x tarifa acordada, redondeado a dos decimales. No se presupone tarifa ni tratamiento fiscal.</w:t>
      </w:r>
    </w:p>
    <w:p>
      <w:pPr>
        <w:spacing w:after="40"/>
      </w:pPr>
      <w:r>
        <w:rPr>
          <w:sz w:val="16"/>
        </w:rPr>
        <w:t>Mantén las unidades coherentes. Registra solo los detalles necesarios del trayecto, revisa los datos y conserva los justificantes por separado.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Registro gratuito de kilometraje de TrackWorkapp.co | timesheettemplate.app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