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Factura de contratista</w:t>
      </w:r>
    </w:p>
    <w:p>
      <w:r>
        <w:t>Solicitud de pago emitida por el vendedor. Completa todos los datos y acuerda las condiciones antes de enviar.</w:t>
      </w:r>
    </w:p>
    <w:p>
      <w:pPr>
        <w:spacing w:after="160"/>
      </w:pPr>
      <w:r>
        <w:t>Datos del contratista: __________________________ Datos del cliente: __________________________</w:t>
      </w:r>
    </w:p>
    <w:p>
      <w:pPr>
        <w:spacing w:after="160"/>
      </w:pPr>
      <w:r>
        <w:t>Referencia de trabajo / obra: __________________________ Número de orden de trabajo: __________________________</w:t>
      </w:r>
    </w:p>
    <w:p>
      <w:pPr>
        <w:spacing w:after="160"/>
      </w:pPr>
      <w:r>
        <w:t>Fechas del servicio: __________________________ Ajustes acordados: __________________________</w:t>
      </w:r>
    </w:p>
    <w:p>
      <w:pPr>
        <w:spacing w:after="160"/>
      </w:pPr>
      <w:r>
        <w:t>Moneda: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Mano de obra / material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pago emitida por el vendedor. Completa todos los datos y acuerda las condiciones antes de enviar.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No consideres un presupuesto como autorización para realizar trabajo adicional.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