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Proforma invoice</w:t>
      </w:r>
    </w:p>
    <w:p>
      <w:r>
        <w:t>Preliminary estimate only. Not a tax invoice or a demand for payment.</w:t>
      </w:r>
    </w:p>
    <w:p>
      <w:pPr>
        <w:spacing w:after="160"/>
      </w:pPr>
      <w:r>
        <w:t>Seller details: __________________________     Prospective customer: __________________________</w:t>
      </w:r>
    </w:p>
    <w:p>
      <w:pPr>
        <w:spacing w:after="160"/>
      </w:pPr>
      <w:r>
        <w:t>Proforma reference: __________________________     Issue date: __________________________</w:t>
      </w:r>
    </w:p>
    <w:p>
      <w:pPr>
        <w:spacing w:after="160"/>
      </w:pPr>
      <w:r>
        <w:t>Valid until: __________________________     Pricing assumptions: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Unit / specification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Preliminary estimate only. Not a tax invoice or a demand for payment.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Do not label a proforma as paid.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