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Hourly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Service provider details: __________________________     Customer billing details: __________________________</w:t>
      </w:r>
    </w:p>
    <w:p>
      <w:pPr>
        <w:spacing w:after="160"/>
      </w:pPr>
      <w:r>
        <w:t>Work period: __________________________     Timesheet reference: __________________________</w:t>
      </w:r>
    </w:p>
    <w:p>
      <w:pPr>
        <w:spacing w:after="160"/>
      </w:pPr>
      <w:r>
        <w:t>Currency: __________________________     Payment terms: __________________________</w:t>
      </w:r>
    </w:p>
    <w:p>
      <w:pPr>
        <w:spacing w:after="160"/>
      </w:pPr>
      <w:r>
        <w:t>Review reference: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Work date / period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Use 1.5 hours for one hour and thirty minutes.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