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Baubestellung</w:t>
      </w:r>
    </w:p>
    <w:p>
      <w:r>
        <w:t>Bestellanfrage des Käufers. Lieferantenannahme und geltende Bedingungen vor einer Verpflichtung bestätigen.</w:t>
      </w:r>
    </w:p>
    <w:p>
      <w:pPr>
        <w:spacing w:after="160"/>
      </w:pPr>
      <w:r>
        <w:t>Käufer / Auftragnehmer: __________________________ Lieferant: __________________________</w:t>
      </w:r>
    </w:p>
    <w:p>
      <w:pPr>
        <w:spacing w:after="160"/>
      </w:pPr>
      <w:r>
        <w:t>Projekt- / Baustellenreferenz: __________________________ Kostencode: __________________________</w:t>
      </w:r>
    </w:p>
    <w:p>
      <w:pPr>
        <w:spacing w:after="160"/>
      </w:pPr>
      <w:r>
        <w:t>Lieferort: __________________________ Gewünschtes Lieferdatum: __________________________</w:t>
      </w:r>
    </w:p>
    <w:p>
      <w:pPr>
        <w:spacing w:after="160"/>
      </w:pPr>
      <w:r>
        <w:t>Währung: __________________________ Dokumentreferenz / Ausstellungsdatum: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Beschreibung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Spezifikation / Einheit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Menge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Satz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Betrag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Zwischensumme: __________ Rabatt: __________ Steuersatz / -betrag: __________________</w:t>
      </w:r>
    </w:p>
    <w:p>
      <w:r>
        <w:t>Versand: __________ GESAMT: __________ Währung: _________ Freigabe: __________________</w:t>
      </w:r>
    </w:p>
    <w:p>
      <w:pPr>
        <w:spacing w:after="40"/>
      </w:pPr>
      <w:r>
        <w:rPr>
          <w:sz w:val="16"/>
        </w:rPr>
        <w:t>Bestellanfrage des Käufers. Lieferantenannahme und geltende Bedingungen vor einer Verpflichtung bestätigen.</w:t>
      </w:r>
    </w:p>
    <w:p>
      <w:pPr>
        <w:spacing w:after="40"/>
      </w:pPr>
      <w:r>
        <w:rPr>
          <w:sz w:val="16"/>
        </w:rPr>
        <w:t>Leeres manuelles Formular: Alle Beträge berechnen und prüfen. Eine Währung angeben; keine Steuerbehandlung wird vorausgesetzt.</w:t>
      </w:r>
    </w:p>
    <w:p>
      <w:pPr>
        <w:spacing w:after="40"/>
      </w:pPr>
      <w:r>
        <w:rPr>
          <w:sz w:val="16"/>
        </w:rPr>
        <w:t>Vorgeschlagene Reihenfolge: Zwischensumme minus fester Rabatt, Steuer auf rabattierte Zwischensumme, dann Versand. Bei Bedarf anpassen.</w:t>
      </w:r>
    </w:p>
    <w:p>
      <w:pPr>
        <w:spacing w:after="40"/>
      </w:pPr>
      <w:r>
        <w:rPr>
          <w:sz w:val="16"/>
        </w:rPr>
        <w:t>Unterscheiden Sie Einzelstücke von Packungen oder Kartons.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Stunden und Rechnungen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